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92" w:rsidRDefault="000C497F">
      <w:pPr>
        <w:pStyle w:val="a4"/>
        <w:rPr>
          <w:smallCaps w:val="0"/>
        </w:rPr>
      </w:pPr>
      <w:r>
        <w:rPr>
          <w:smallCaps w:val="0"/>
        </w:rPr>
        <w:t xml:space="preserve">Пояснительная записка к </w:t>
      </w:r>
      <w:r w:rsidRPr="000C497F">
        <w:rPr>
          <w:smallCaps w:val="0"/>
        </w:rPr>
        <w:t>мультимедийному продукту:</w:t>
      </w:r>
    </w:p>
    <w:p w:rsidR="007C5992" w:rsidRDefault="00C324A0">
      <w:pPr>
        <w:pStyle w:val="a6"/>
      </w:pPr>
      <w:r>
        <w:t>Тренажер по биологии «Генетический код»</w:t>
      </w:r>
    </w:p>
    <w:p w:rsidR="000C497F" w:rsidRPr="00ED4ED4" w:rsidRDefault="000C497F" w:rsidP="000C497F">
      <w:pPr>
        <w:jc w:val="both"/>
        <w:rPr>
          <w:rFonts w:ascii="Calibri" w:eastAsia="Calibri" w:hAnsi="Calibri"/>
          <w:color w:val="auto"/>
          <w:sz w:val="28"/>
          <w:szCs w:val="24"/>
        </w:rPr>
      </w:pPr>
      <w:r w:rsidRPr="00ED4ED4">
        <w:rPr>
          <w:rFonts w:ascii="Calibri" w:eastAsia="Calibri" w:hAnsi="Calibri"/>
          <w:b/>
          <w:color w:val="auto"/>
          <w:sz w:val="28"/>
          <w:szCs w:val="24"/>
        </w:rPr>
        <w:t>Автор:</w:t>
      </w:r>
      <w:r w:rsidRPr="00ED4ED4">
        <w:rPr>
          <w:rFonts w:ascii="Calibri" w:eastAsia="Calibri" w:hAnsi="Calibri"/>
          <w:color w:val="auto"/>
          <w:sz w:val="28"/>
          <w:szCs w:val="24"/>
        </w:rPr>
        <w:t xml:space="preserve"> Баженов Алексей Анатольевич, учитель химии и биологии Муниципального бюджетного учреждения «Охтеурская общеобразовательная средняя школа» с. Охтеурья,  Нижневартовского района, Ханты-Мансийского автономного округа – Югра. </w:t>
      </w:r>
    </w:p>
    <w:p w:rsidR="000C497F" w:rsidRPr="00ED4ED4" w:rsidRDefault="000C497F" w:rsidP="00ED4ED4">
      <w:pPr>
        <w:pStyle w:val="af6"/>
        <w:rPr>
          <w:rFonts w:ascii="Calibri" w:eastAsia="Calibri" w:hAnsi="Calibri"/>
          <w:color w:val="auto"/>
          <w:sz w:val="28"/>
          <w:szCs w:val="24"/>
        </w:rPr>
      </w:pPr>
      <w:r w:rsidRPr="00ED4ED4">
        <w:rPr>
          <w:rFonts w:ascii="Calibri" w:eastAsia="Calibri" w:hAnsi="Calibri"/>
          <w:b/>
          <w:color w:val="auto"/>
          <w:sz w:val="28"/>
          <w:szCs w:val="24"/>
        </w:rPr>
        <w:t>Название:</w:t>
      </w:r>
      <w:r w:rsidRPr="00ED4ED4">
        <w:rPr>
          <w:rFonts w:ascii="Calibri" w:eastAsia="Calibri" w:hAnsi="Calibri"/>
          <w:color w:val="auto"/>
          <w:sz w:val="28"/>
          <w:szCs w:val="24"/>
        </w:rPr>
        <w:t xml:space="preserve"> </w:t>
      </w:r>
      <w:r w:rsidR="00ED4ED4" w:rsidRPr="00ED4ED4">
        <w:rPr>
          <w:rFonts w:ascii="Calibri" w:eastAsia="Calibri" w:hAnsi="Calibri"/>
          <w:color w:val="auto"/>
          <w:sz w:val="28"/>
          <w:szCs w:val="24"/>
        </w:rPr>
        <w:t>Тренажер по биологии «Генетический код»</w:t>
      </w:r>
    </w:p>
    <w:p w:rsidR="00ED4ED4" w:rsidRPr="00ED4ED4" w:rsidRDefault="00ED4ED4" w:rsidP="00ED4ED4">
      <w:pPr>
        <w:pStyle w:val="af6"/>
        <w:rPr>
          <w:rFonts w:ascii="Calibri" w:eastAsia="Calibri" w:hAnsi="Calibri"/>
          <w:color w:val="auto"/>
          <w:sz w:val="28"/>
          <w:szCs w:val="24"/>
        </w:rPr>
      </w:pPr>
    </w:p>
    <w:p w:rsidR="00ED4ED4" w:rsidRPr="00ED4ED4" w:rsidRDefault="000C497F" w:rsidP="00ED4ED4">
      <w:pPr>
        <w:pStyle w:val="af6"/>
        <w:rPr>
          <w:rFonts w:ascii="Calibri" w:eastAsia="Calibri" w:hAnsi="Calibri"/>
          <w:color w:val="auto"/>
          <w:sz w:val="28"/>
          <w:szCs w:val="24"/>
        </w:rPr>
      </w:pPr>
      <w:r w:rsidRPr="00ED4ED4">
        <w:rPr>
          <w:rFonts w:ascii="Calibri" w:eastAsia="Calibri" w:hAnsi="Calibri"/>
          <w:b/>
          <w:color w:val="auto"/>
          <w:sz w:val="28"/>
          <w:szCs w:val="24"/>
        </w:rPr>
        <w:t>Программа</w:t>
      </w:r>
      <w:r w:rsidRPr="00ED4ED4">
        <w:rPr>
          <w:rFonts w:ascii="Calibri" w:eastAsia="Calibri" w:hAnsi="Calibri"/>
          <w:color w:val="auto"/>
          <w:sz w:val="28"/>
          <w:szCs w:val="24"/>
        </w:rPr>
        <w:t>, в которой создана разработка: PowerPoint 200</w:t>
      </w:r>
      <w:r w:rsidR="00ED4ED4" w:rsidRPr="00ED4ED4">
        <w:rPr>
          <w:rFonts w:ascii="Calibri" w:eastAsia="Calibri" w:hAnsi="Calibri"/>
          <w:color w:val="auto"/>
          <w:sz w:val="28"/>
          <w:szCs w:val="24"/>
        </w:rPr>
        <w:t>7</w:t>
      </w:r>
      <w:r w:rsidRPr="00ED4ED4">
        <w:rPr>
          <w:rFonts w:ascii="Calibri" w:eastAsia="Calibri" w:hAnsi="Calibri"/>
          <w:color w:val="auto"/>
          <w:sz w:val="28"/>
          <w:szCs w:val="24"/>
        </w:rPr>
        <w:t>.</w:t>
      </w:r>
    </w:p>
    <w:p w:rsidR="00ED4ED4" w:rsidRPr="00ED4ED4" w:rsidRDefault="00ED4ED4" w:rsidP="00ED4ED4">
      <w:pPr>
        <w:pStyle w:val="af6"/>
        <w:rPr>
          <w:rFonts w:ascii="Calibri" w:eastAsia="Calibri" w:hAnsi="Calibri"/>
          <w:color w:val="auto"/>
          <w:sz w:val="28"/>
          <w:szCs w:val="24"/>
        </w:rPr>
      </w:pPr>
    </w:p>
    <w:p w:rsidR="000C497F" w:rsidRPr="00ED4ED4" w:rsidRDefault="000C497F" w:rsidP="00ED4ED4">
      <w:pPr>
        <w:pStyle w:val="af6"/>
        <w:rPr>
          <w:rFonts w:ascii="Calibri" w:eastAsia="Calibri" w:hAnsi="Calibri"/>
          <w:b/>
          <w:color w:val="auto"/>
          <w:sz w:val="28"/>
          <w:szCs w:val="24"/>
        </w:rPr>
      </w:pPr>
      <w:r w:rsidRPr="00ED4ED4">
        <w:rPr>
          <w:rFonts w:ascii="Calibri" w:eastAsia="Calibri" w:hAnsi="Calibri"/>
          <w:b/>
          <w:color w:val="auto"/>
          <w:sz w:val="28"/>
          <w:szCs w:val="24"/>
        </w:rPr>
        <w:t>Авторский комментарий:</w:t>
      </w:r>
    </w:p>
    <w:p w:rsidR="00ED4ED4" w:rsidRPr="00ED4ED4" w:rsidRDefault="00ED4ED4" w:rsidP="00ED4ED4">
      <w:pPr>
        <w:pStyle w:val="af6"/>
        <w:rPr>
          <w:rFonts w:ascii="Calibri" w:eastAsia="Calibri" w:hAnsi="Calibri"/>
          <w:color w:val="auto"/>
          <w:sz w:val="28"/>
          <w:szCs w:val="24"/>
        </w:rPr>
      </w:pPr>
    </w:p>
    <w:p w:rsidR="00ED4ED4" w:rsidRDefault="00ED4ED4" w:rsidP="00ED4ED4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Тренажер поможет учащимся 9-11 классов, отработать умение составлять к заданному фрагменту ДНК недостающий комплементарный фрагмент</w:t>
      </w:r>
      <w:r w:rsidR="007F388B">
        <w:rPr>
          <w:sz w:val="28"/>
          <w:szCs w:val="24"/>
        </w:rPr>
        <w:t xml:space="preserve"> самой</w:t>
      </w:r>
      <w:r>
        <w:rPr>
          <w:sz w:val="28"/>
          <w:szCs w:val="24"/>
        </w:rPr>
        <w:t xml:space="preserve"> ДНК, нуклеотидную последовательность участка и-РНК</w:t>
      </w:r>
      <w:r w:rsidR="007F388B">
        <w:rPr>
          <w:sz w:val="28"/>
          <w:szCs w:val="24"/>
        </w:rPr>
        <w:t xml:space="preserve">, антикодоны т-РНК, </w:t>
      </w:r>
      <w:r>
        <w:rPr>
          <w:sz w:val="28"/>
          <w:szCs w:val="24"/>
        </w:rPr>
        <w:t xml:space="preserve"> </w:t>
      </w:r>
      <w:r w:rsidR="007F388B">
        <w:rPr>
          <w:sz w:val="28"/>
          <w:szCs w:val="24"/>
        </w:rPr>
        <w:t>и фрагмент белка.</w:t>
      </w:r>
    </w:p>
    <w:p w:rsidR="00ED4ED4" w:rsidRPr="007E2E76" w:rsidRDefault="00ED4ED4" w:rsidP="007F388B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Тренажер</w:t>
      </w:r>
      <w:r w:rsidR="007E2E76">
        <w:rPr>
          <w:sz w:val="28"/>
          <w:szCs w:val="24"/>
        </w:rPr>
        <w:t xml:space="preserve"> корректно</w:t>
      </w:r>
      <w:r>
        <w:rPr>
          <w:sz w:val="28"/>
          <w:szCs w:val="24"/>
        </w:rPr>
        <w:t xml:space="preserve"> работает в </w:t>
      </w:r>
      <w:r>
        <w:rPr>
          <w:sz w:val="28"/>
          <w:szCs w:val="24"/>
          <w:lang w:val="en-US"/>
        </w:rPr>
        <w:t>PowerPoint</w:t>
      </w:r>
      <w:r w:rsidR="007E2E76">
        <w:rPr>
          <w:sz w:val="28"/>
          <w:szCs w:val="24"/>
        </w:rPr>
        <w:t xml:space="preserve"> 2007</w:t>
      </w:r>
      <w:r w:rsidRPr="00CF5C16">
        <w:rPr>
          <w:sz w:val="28"/>
          <w:szCs w:val="24"/>
        </w:rPr>
        <w:t>.</w:t>
      </w:r>
      <w:r w:rsidR="007E2E76">
        <w:rPr>
          <w:sz w:val="28"/>
          <w:szCs w:val="24"/>
        </w:rPr>
        <w:t xml:space="preserve"> При конвертировании в </w:t>
      </w:r>
      <w:r w:rsidR="007E2E76">
        <w:rPr>
          <w:sz w:val="28"/>
          <w:szCs w:val="24"/>
          <w:lang w:val="en-US"/>
        </w:rPr>
        <w:t>PowerPoint</w:t>
      </w:r>
      <w:r w:rsidR="007E2E76" w:rsidRPr="007E2E76">
        <w:rPr>
          <w:sz w:val="28"/>
          <w:szCs w:val="24"/>
        </w:rPr>
        <w:t xml:space="preserve"> 2003 </w:t>
      </w:r>
      <w:r w:rsidR="007E2E76">
        <w:rPr>
          <w:sz w:val="28"/>
          <w:szCs w:val="24"/>
        </w:rPr>
        <w:t xml:space="preserve">возможны, искажения. </w:t>
      </w:r>
    </w:p>
    <w:p w:rsidR="007E2E76" w:rsidRDefault="00ED4ED4" w:rsidP="00ED4ED4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Презентация содержит элементы программирования </w:t>
      </w:r>
      <w:r>
        <w:rPr>
          <w:sz w:val="28"/>
          <w:szCs w:val="24"/>
          <w:lang w:val="en-US"/>
        </w:rPr>
        <w:t>Visual</w:t>
      </w:r>
      <w:r w:rsidRPr="00D42CBC">
        <w:rPr>
          <w:sz w:val="28"/>
          <w:szCs w:val="24"/>
        </w:rPr>
        <w:t xml:space="preserve"> </w:t>
      </w:r>
      <w:r>
        <w:rPr>
          <w:sz w:val="28"/>
          <w:szCs w:val="24"/>
          <w:lang w:val="en-US"/>
        </w:rPr>
        <w:t>Basic</w:t>
      </w:r>
      <w:r>
        <w:rPr>
          <w:sz w:val="28"/>
          <w:szCs w:val="24"/>
        </w:rPr>
        <w:t xml:space="preserve">, поэтому при запуске в </w:t>
      </w:r>
      <w:r>
        <w:rPr>
          <w:sz w:val="28"/>
          <w:szCs w:val="24"/>
          <w:lang w:val="en-US"/>
        </w:rPr>
        <w:t>PowerPoint</w:t>
      </w:r>
      <w:r w:rsidRPr="00CF5C16">
        <w:rPr>
          <w:sz w:val="28"/>
          <w:szCs w:val="24"/>
        </w:rPr>
        <w:t xml:space="preserve"> 2007 </w:t>
      </w:r>
      <w:r>
        <w:rPr>
          <w:sz w:val="28"/>
          <w:szCs w:val="24"/>
        </w:rPr>
        <w:t xml:space="preserve">необходимо выбрать «Включить это содержимое». </w:t>
      </w:r>
    </w:p>
    <w:p w:rsidR="007F388B" w:rsidRDefault="007F388B" w:rsidP="00ED4ED4">
      <w:pPr>
        <w:ind w:firstLine="708"/>
        <w:jc w:val="both"/>
        <w:rPr>
          <w:color w:val="FF0000"/>
          <w:sz w:val="28"/>
          <w:szCs w:val="24"/>
        </w:rPr>
      </w:pPr>
      <w:r>
        <w:rPr>
          <w:sz w:val="28"/>
          <w:szCs w:val="24"/>
        </w:rPr>
        <w:t xml:space="preserve">Элементы управления </w:t>
      </w:r>
      <w:r>
        <w:rPr>
          <w:sz w:val="28"/>
          <w:szCs w:val="24"/>
          <w:lang w:val="en-US"/>
        </w:rPr>
        <w:t>Visual</w:t>
      </w:r>
      <w:r w:rsidRPr="00D42CBC">
        <w:rPr>
          <w:sz w:val="28"/>
          <w:szCs w:val="24"/>
        </w:rPr>
        <w:t xml:space="preserve"> </w:t>
      </w:r>
      <w:r>
        <w:rPr>
          <w:sz w:val="28"/>
          <w:szCs w:val="24"/>
          <w:lang w:val="en-US"/>
        </w:rPr>
        <w:t>Basic</w:t>
      </w:r>
      <w:r>
        <w:rPr>
          <w:sz w:val="28"/>
          <w:szCs w:val="24"/>
        </w:rPr>
        <w:t xml:space="preserve"> связаны со звуковым файлом, поэтому всё содержимое архива необходимо разместить по адресу: </w:t>
      </w:r>
      <w:r w:rsidRPr="007F388B">
        <w:rPr>
          <w:color w:val="FF0000"/>
          <w:sz w:val="28"/>
          <w:szCs w:val="24"/>
        </w:rPr>
        <w:t>C:\Тренажеры к урокам биологии\Генетический код</w:t>
      </w:r>
      <w:r>
        <w:rPr>
          <w:color w:val="FF0000"/>
          <w:sz w:val="28"/>
          <w:szCs w:val="24"/>
        </w:rPr>
        <w:t xml:space="preserve"> </w:t>
      </w:r>
    </w:p>
    <w:p w:rsidR="007F388B" w:rsidRPr="007F388B" w:rsidRDefault="007F388B" w:rsidP="00ED4ED4">
      <w:pPr>
        <w:ind w:firstLine="708"/>
        <w:jc w:val="both"/>
        <w:rPr>
          <w:sz w:val="28"/>
          <w:szCs w:val="24"/>
        </w:rPr>
      </w:pPr>
      <w:r w:rsidRPr="007F388B">
        <w:rPr>
          <w:sz w:val="28"/>
          <w:szCs w:val="24"/>
        </w:rPr>
        <w:t>Е</w:t>
      </w:r>
      <w:r>
        <w:rPr>
          <w:sz w:val="28"/>
          <w:szCs w:val="24"/>
        </w:rPr>
        <w:t>сли звук для Вас не имеет значения, презентацию можете разместить по вашему усмотрению.</w:t>
      </w:r>
    </w:p>
    <w:p w:rsidR="00ED4ED4" w:rsidRDefault="00ED4ED4" w:rsidP="00ED4ED4">
      <w:pPr>
        <w:ind w:firstLine="708"/>
        <w:jc w:val="both"/>
        <w:rPr>
          <w:sz w:val="28"/>
          <w:szCs w:val="24"/>
        </w:rPr>
      </w:pPr>
    </w:p>
    <w:p w:rsidR="007F388B" w:rsidRDefault="007F388B" w:rsidP="00ED4ED4">
      <w:pPr>
        <w:ind w:firstLine="708"/>
        <w:jc w:val="both"/>
        <w:rPr>
          <w:sz w:val="28"/>
          <w:szCs w:val="24"/>
        </w:rPr>
      </w:pPr>
    </w:p>
    <w:p w:rsidR="007F388B" w:rsidRDefault="007F388B" w:rsidP="00ED4ED4">
      <w:pPr>
        <w:ind w:firstLine="708"/>
        <w:jc w:val="both"/>
        <w:rPr>
          <w:sz w:val="28"/>
          <w:szCs w:val="24"/>
        </w:rPr>
      </w:pPr>
    </w:p>
    <w:p w:rsidR="007F388B" w:rsidRDefault="007F388B" w:rsidP="00ED4ED4">
      <w:pPr>
        <w:ind w:firstLine="708"/>
        <w:jc w:val="both"/>
        <w:rPr>
          <w:sz w:val="28"/>
          <w:szCs w:val="24"/>
        </w:rPr>
      </w:pPr>
    </w:p>
    <w:p w:rsidR="007F388B" w:rsidRDefault="007F388B" w:rsidP="00ED4ED4">
      <w:pPr>
        <w:ind w:firstLine="708"/>
        <w:jc w:val="both"/>
        <w:rPr>
          <w:sz w:val="28"/>
          <w:szCs w:val="24"/>
        </w:rPr>
      </w:pPr>
    </w:p>
    <w:p w:rsidR="00ED4ED4" w:rsidRDefault="00ED4ED4" w:rsidP="00ED4ED4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Несколько советов по работе с</w:t>
      </w:r>
      <w:r w:rsidR="007F388B">
        <w:rPr>
          <w:sz w:val="28"/>
          <w:szCs w:val="24"/>
        </w:rPr>
        <w:t xml:space="preserve"> управлением</w:t>
      </w:r>
      <w:r>
        <w:rPr>
          <w:sz w:val="28"/>
          <w:szCs w:val="24"/>
        </w:rPr>
        <w:t xml:space="preserve"> тренажер</w:t>
      </w:r>
      <w:r w:rsidR="007F388B">
        <w:rPr>
          <w:sz w:val="28"/>
          <w:szCs w:val="24"/>
        </w:rPr>
        <w:t>а</w:t>
      </w:r>
      <w:r>
        <w:rPr>
          <w:sz w:val="28"/>
          <w:szCs w:val="24"/>
        </w:rPr>
        <w:t>.</w:t>
      </w:r>
    </w:p>
    <w:p w:rsidR="00755B19" w:rsidRDefault="00755B19" w:rsidP="00755B19">
      <w:pPr>
        <w:pStyle w:val="af6"/>
        <w:rPr>
          <w:rFonts w:ascii="Calibri" w:eastAsia="Calibri" w:hAnsi="Calibri"/>
          <w:color w:val="auto"/>
          <w:sz w:val="28"/>
          <w:szCs w:val="24"/>
        </w:rPr>
      </w:pPr>
      <w:r>
        <w:rPr>
          <w:rFonts w:ascii="Calibri" w:eastAsia="Calibri" w:hAnsi="Calibri"/>
          <w:noProof/>
          <w:color w:val="auto"/>
          <w:sz w:val="28"/>
          <w:szCs w:val="24"/>
          <w:lang w:eastAsia="ru-RU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70" type="#_x0000_t47" style="position:absolute;margin-left:7.4pt;margin-top:14.7pt;width:244.45pt;height:165.5pt;z-index:251656192" adj="-1100,1233,-530,1175,-3680,-5586,-3093,-5005">
            <v:textbox style="mso-next-textbox:#_x0000_s1070">
              <w:txbxContent>
                <w:p w:rsidR="00755B19" w:rsidRDefault="00755B19" w:rsidP="00755B19">
                  <w:r>
                    <w:t xml:space="preserve">Титульный слайд. </w:t>
                  </w:r>
                </w:p>
                <w:p w:rsidR="00755B19" w:rsidRDefault="00755B19" w:rsidP="00755B19">
                  <w:r>
                    <w:t>Чтобы приступить к работе нажмите кнопку Пуск.</w:t>
                  </w:r>
                </w:p>
                <w:p w:rsidR="00755B19" w:rsidRDefault="00755B19" w:rsidP="00755B19">
                  <w:r>
                    <w:t>Для корректной работы тренажера необходимо ввести своё имя.</w:t>
                  </w:r>
                </w:p>
                <w:p w:rsidR="00755B19" w:rsidRDefault="00755B19" w:rsidP="00755B19">
                  <w:r>
                    <w:t>«Крестик» вверху справа – выход из программы.</w:t>
                  </w:r>
                </w:p>
                <w:p w:rsidR="00755B19" w:rsidRPr="00755B19" w:rsidRDefault="00755B19" w:rsidP="00755B19">
                  <w:r>
                    <w:t xml:space="preserve">Также выйти из программы можно нажав </w:t>
                  </w:r>
                  <w:r>
                    <w:rPr>
                      <w:lang w:val="en-US"/>
                    </w:rPr>
                    <w:t>ESC</w:t>
                  </w:r>
                  <w:r>
                    <w:t>.</w:t>
                  </w:r>
                </w:p>
              </w:txbxContent>
            </v:textbox>
            <o:callout v:ext="edit" minusy="t"/>
          </v:shape>
        </w:pict>
      </w:r>
      <w:r w:rsidR="007E2E76">
        <w:rPr>
          <w:rFonts w:ascii="Calibri" w:eastAsia="Calibri" w:hAnsi="Calibri"/>
          <w:noProof/>
          <w:sz w:val="28"/>
          <w:szCs w:val="24"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165735</wp:posOffset>
            </wp:positionV>
            <wp:extent cx="2863215" cy="2142490"/>
            <wp:effectExtent l="19050" t="0" r="0" b="0"/>
            <wp:wrapThrough wrapText="bothSides">
              <wp:wrapPolygon edited="0">
                <wp:start x="-144" y="0"/>
                <wp:lineTo x="-144" y="21318"/>
                <wp:lineTo x="21557" y="21318"/>
                <wp:lineTo x="21557" y="0"/>
                <wp:lineTo x="-144" y="0"/>
              </wp:wrapPolygon>
            </wp:wrapThrough>
            <wp:docPr id="5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55B19" w:rsidP="00755B19">
      <w:pPr>
        <w:rPr>
          <w:rFonts w:eastAsia="Calibri"/>
        </w:rPr>
      </w:pPr>
    </w:p>
    <w:p w:rsidR="00755B19" w:rsidRPr="00755B19" w:rsidRDefault="007E2E76" w:rsidP="00755B19">
      <w:pPr>
        <w:rPr>
          <w:rFonts w:eastAsia="Calibri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-2971800</wp:posOffset>
            </wp:positionH>
            <wp:positionV relativeFrom="paragraph">
              <wp:posOffset>285115</wp:posOffset>
            </wp:positionV>
            <wp:extent cx="2860040" cy="2141220"/>
            <wp:effectExtent l="19050" t="0" r="0" b="0"/>
            <wp:wrapThrough wrapText="bothSides">
              <wp:wrapPolygon edited="0">
                <wp:start x="-144" y="0"/>
                <wp:lineTo x="-144" y="21331"/>
                <wp:lineTo x="21581" y="21331"/>
                <wp:lineTo x="21581" y="0"/>
                <wp:lineTo x="-144" y="0"/>
              </wp:wrapPolygon>
            </wp:wrapThrough>
            <wp:docPr id="5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DD2" w:rsidRDefault="00755B19" w:rsidP="00755B19">
      <w:r>
        <w:rPr>
          <w:rFonts w:ascii="Calibri" w:eastAsia="Calibri" w:hAnsi="Calibri"/>
          <w:noProof/>
          <w:color w:val="auto"/>
          <w:sz w:val="28"/>
          <w:szCs w:val="24"/>
          <w:lang w:eastAsia="ru-RU"/>
        </w:rPr>
        <w:pict>
          <v:shape id="_x0000_s1071" type="#_x0000_t47" style="position:absolute;margin-left:7.4pt;margin-top:1pt;width:244.45pt;height:169.8pt;z-index:251658240" adj="-1149,1202,-530,1145,-3680,-5445,-3093,-4878">
            <v:textbox style="mso-next-textbox:#_x0000_s1071">
              <w:txbxContent>
                <w:p w:rsidR="00755B19" w:rsidRDefault="00755B19" w:rsidP="008D30F3">
                  <w:pPr>
                    <w:pStyle w:val="af6"/>
                    <w:jc w:val="both"/>
                  </w:pPr>
                  <w:r>
                    <w:t xml:space="preserve">Рабочий слайд. </w:t>
                  </w:r>
                </w:p>
                <w:p w:rsidR="008D30F3" w:rsidRPr="008D30F3" w:rsidRDefault="008D30F3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8D30F3" w:rsidRDefault="008D30F3" w:rsidP="008D30F3">
                  <w:pPr>
                    <w:pStyle w:val="af6"/>
                    <w:jc w:val="both"/>
                  </w:pPr>
                  <w:r w:rsidRPr="008D30F3">
                    <w:t xml:space="preserve">Элементы управления </w:t>
                  </w:r>
                  <w:r>
                    <w:t xml:space="preserve">находятся </w:t>
                  </w:r>
                  <w:r w:rsidRPr="008D30F3">
                    <w:t>внизу</w:t>
                  </w:r>
                  <w:r>
                    <w:t xml:space="preserve"> слайда</w:t>
                  </w:r>
                </w:p>
                <w:p w:rsidR="008D30F3" w:rsidRPr="008D30F3" w:rsidRDefault="008D30F3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755B19" w:rsidRDefault="00755B19" w:rsidP="008D30F3">
                  <w:pPr>
                    <w:pStyle w:val="af6"/>
                    <w:jc w:val="both"/>
                  </w:pPr>
                  <w:r>
                    <w:t xml:space="preserve">Вначале вводим нуклеотиды. </w:t>
                  </w:r>
                </w:p>
                <w:p w:rsidR="008D30F3" w:rsidRPr="008D30F3" w:rsidRDefault="008D30F3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8D30F3" w:rsidRDefault="008D30F3" w:rsidP="008D30F3">
                  <w:pPr>
                    <w:pStyle w:val="af6"/>
                    <w:jc w:val="both"/>
                  </w:pPr>
                  <w:r>
                    <w:t xml:space="preserve">Щелкнув по «Таблице» перейдете к таблице генетического кода. </w:t>
                  </w:r>
                </w:p>
                <w:p w:rsidR="008D30F3" w:rsidRPr="008D30F3" w:rsidRDefault="008D30F3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8D30F3" w:rsidRDefault="008D30F3" w:rsidP="008D30F3">
                  <w:pPr>
                    <w:pStyle w:val="af6"/>
                    <w:jc w:val="both"/>
                  </w:pPr>
                  <w:r>
                    <w:t>Кнопка «Проверка» проверит правильность введенных вами данных.</w:t>
                  </w:r>
                </w:p>
                <w:p w:rsidR="008D30F3" w:rsidRPr="008D30F3" w:rsidRDefault="008D30F3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8D30F3" w:rsidRPr="008D30F3" w:rsidRDefault="008D30F3" w:rsidP="008D30F3">
                  <w:pPr>
                    <w:pStyle w:val="af6"/>
                    <w:jc w:val="both"/>
                  </w:pPr>
                  <w:r>
                    <w:t>Кнопка «Далее» сменит задание.</w:t>
                  </w:r>
                </w:p>
              </w:txbxContent>
            </v:textbox>
            <o:callout v:ext="edit" minusy="t"/>
          </v:shape>
        </w:pict>
      </w:r>
    </w:p>
    <w:p w:rsidR="004E3DD2" w:rsidRPr="004E3DD2" w:rsidRDefault="004E3DD2" w:rsidP="004E3DD2"/>
    <w:p w:rsidR="004E3DD2" w:rsidRPr="004E3DD2" w:rsidRDefault="004E3DD2" w:rsidP="004E3DD2"/>
    <w:p w:rsidR="004E3DD2" w:rsidRPr="004E3DD2" w:rsidRDefault="004E3DD2" w:rsidP="004E3DD2"/>
    <w:p w:rsidR="004E3DD2" w:rsidRPr="004E3DD2" w:rsidRDefault="004E3DD2" w:rsidP="004E3DD2"/>
    <w:p w:rsidR="004E3DD2" w:rsidRPr="004E3DD2" w:rsidRDefault="004E3DD2" w:rsidP="004E3DD2"/>
    <w:p w:rsidR="004E3DD2" w:rsidRPr="004E3DD2" w:rsidRDefault="004E3DD2" w:rsidP="004E3DD2"/>
    <w:p w:rsidR="004E3DD2" w:rsidRPr="004E3DD2" w:rsidRDefault="004E3DD2" w:rsidP="004E3DD2">
      <w:r>
        <w:rPr>
          <w:rFonts w:ascii="Calibri" w:eastAsia="Calibri" w:hAnsi="Calibri"/>
          <w:noProof/>
          <w:color w:val="auto"/>
          <w:sz w:val="28"/>
          <w:szCs w:val="24"/>
          <w:lang w:eastAsia="ru-RU"/>
        </w:rPr>
        <w:pict>
          <v:shape id="_x0000_s1072" type="#_x0000_t47" style="position:absolute;margin-left:7.4pt;margin-top:21.55pt;width:244.45pt;height:139.2pt;z-index:251660288" adj="-1149,1466,-530,1397,-3680,-6641,-3093,-5951" filled="f">
            <v:textbox style="mso-next-textbox:#_x0000_s1072">
              <w:txbxContent>
                <w:p w:rsidR="004E3DD2" w:rsidRDefault="004E3DD2" w:rsidP="008D30F3">
                  <w:pPr>
                    <w:pStyle w:val="af6"/>
                    <w:jc w:val="both"/>
                  </w:pPr>
                  <w:r>
                    <w:t xml:space="preserve">Таблица генетического кода. </w:t>
                  </w:r>
                </w:p>
                <w:p w:rsidR="004E3DD2" w:rsidRPr="008D30F3" w:rsidRDefault="004E3DD2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4E3DD2" w:rsidRDefault="004E3DD2" w:rsidP="008D30F3">
                  <w:pPr>
                    <w:pStyle w:val="af6"/>
                    <w:jc w:val="both"/>
                  </w:pPr>
                  <w:r w:rsidRPr="008D30F3">
                    <w:t xml:space="preserve">Элементы управления </w:t>
                  </w:r>
                  <w:r>
                    <w:t>находятся внутри таблицы</w:t>
                  </w:r>
                </w:p>
                <w:p w:rsidR="004E3DD2" w:rsidRPr="008D30F3" w:rsidRDefault="004E3DD2" w:rsidP="008D30F3">
                  <w:pPr>
                    <w:pStyle w:val="af6"/>
                    <w:jc w:val="both"/>
                    <w:rPr>
                      <w:sz w:val="16"/>
                      <w:szCs w:val="16"/>
                    </w:rPr>
                  </w:pPr>
                </w:p>
                <w:p w:rsidR="004E3DD2" w:rsidRDefault="004E3DD2" w:rsidP="008D30F3">
                  <w:pPr>
                    <w:pStyle w:val="af6"/>
                    <w:jc w:val="both"/>
                  </w:pPr>
                  <w:r>
                    <w:t>Элемент управления рядом с «крестиком», вернет к рабочему слайду</w:t>
                  </w:r>
                </w:p>
                <w:p w:rsidR="004E3DD2" w:rsidRDefault="004E3DD2" w:rsidP="008D30F3">
                  <w:pPr>
                    <w:pStyle w:val="af6"/>
                    <w:jc w:val="both"/>
                  </w:pPr>
                </w:p>
                <w:p w:rsidR="004E3DD2" w:rsidRPr="008D30F3" w:rsidRDefault="004E3DD2" w:rsidP="008D30F3">
                  <w:pPr>
                    <w:pStyle w:val="af6"/>
                    <w:jc w:val="both"/>
                  </w:pPr>
                  <w:r>
                    <w:t>Все вводимые данные на этом и рабочем слайде, можно ввести вручную с клавиатуры</w:t>
                  </w:r>
                </w:p>
              </w:txbxContent>
            </v:textbox>
            <o:callout v:ext="edit" minusy="t"/>
          </v:shape>
        </w:pict>
      </w:r>
      <w:r w:rsidR="007E2E76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-2971800</wp:posOffset>
            </wp:positionH>
            <wp:positionV relativeFrom="paragraph">
              <wp:posOffset>253365</wp:posOffset>
            </wp:positionV>
            <wp:extent cx="2834005" cy="2128520"/>
            <wp:effectExtent l="19050" t="0" r="4445" b="0"/>
            <wp:wrapThrough wrapText="bothSides">
              <wp:wrapPolygon edited="0">
                <wp:start x="-145" y="0"/>
                <wp:lineTo x="-145" y="21458"/>
                <wp:lineTo x="21634" y="21458"/>
                <wp:lineTo x="21634" y="0"/>
                <wp:lineTo x="-145" y="0"/>
              </wp:wrapPolygon>
            </wp:wrapThrough>
            <wp:docPr id="4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005" cy="212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DD2" w:rsidRPr="004E3DD2" w:rsidRDefault="004E3DD2" w:rsidP="004E3DD2"/>
    <w:p w:rsidR="004E3DD2" w:rsidRPr="004E3DD2" w:rsidRDefault="004E3DD2" w:rsidP="004E3DD2"/>
    <w:p w:rsidR="004E3DD2" w:rsidRDefault="004E3DD2" w:rsidP="004E3DD2"/>
    <w:p w:rsidR="004E3DD2" w:rsidRDefault="004E3DD2" w:rsidP="004E3DD2">
      <w:pPr>
        <w:tabs>
          <w:tab w:val="left" w:pos="967"/>
        </w:tabs>
      </w:pPr>
    </w:p>
    <w:p w:rsidR="004E3DD2" w:rsidRPr="004E3DD2" w:rsidRDefault="004E3DD2" w:rsidP="004E3DD2"/>
    <w:p w:rsidR="004E3DD2" w:rsidRPr="004E3DD2" w:rsidRDefault="004E3DD2" w:rsidP="004E3DD2"/>
    <w:p w:rsidR="004E3DD2" w:rsidRPr="004E3DD2" w:rsidRDefault="004E3DD2" w:rsidP="004E3DD2"/>
    <w:p w:rsidR="004E3DD2" w:rsidRDefault="004E3DD2" w:rsidP="004E3DD2"/>
    <w:p w:rsidR="007C5992" w:rsidRPr="007E2E76" w:rsidRDefault="004E3DD2" w:rsidP="004E3DD2">
      <w:pPr>
        <w:ind w:firstLine="709"/>
        <w:rPr>
          <w:sz w:val="28"/>
        </w:rPr>
      </w:pPr>
      <w:r w:rsidRPr="007E2E76">
        <w:rPr>
          <w:sz w:val="28"/>
        </w:rPr>
        <w:t>В остальном, я думаю, Вам не составит труда разобраться. Желаю удачи!</w:t>
      </w:r>
    </w:p>
    <w:sectPr w:rsidR="007C5992" w:rsidRPr="007E2E76" w:rsidSect="000C497F">
      <w:footerReference w:type="even" r:id="rId13"/>
      <w:footerReference w:type="default" r:id="rId14"/>
      <w:pgSz w:w="11907" w:h="16839" w:code="1"/>
      <w:pgMar w:top="1418" w:right="1418" w:bottom="1418" w:left="1418" w:header="709" w:footer="709" w:gutter="0"/>
      <w:pgNumType w:start="0"/>
      <w:cols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93" w:rsidRDefault="00896893">
      <w:pPr>
        <w:spacing w:after="0" w:line="240" w:lineRule="auto"/>
      </w:pPr>
      <w:r>
        <w:separator/>
      </w:r>
    </w:p>
  </w:endnote>
  <w:endnote w:type="continuationSeparator" w:id="0">
    <w:p w:rsidR="00896893" w:rsidRDefault="0089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92" w:rsidRDefault="007C5992">
    <w:pPr>
      <w:pStyle w:val="a8"/>
    </w:pPr>
    <w:r>
      <w:rPr>
        <w:noProof/>
        <w:lang w:eastAsia="ja-JP"/>
      </w:rPr>
      <w:pict>
        <v:rect id="_x0000_s2071" style="position:absolute;margin-left:524.45pt;margin-top:70.9pt;width:41.85pt;height:700.15pt;z-index:251656192;mso-width-percent:500;mso-height-percent:1000;mso-position-horizontal-relative:page;mso-position-vertical-relative:page;mso-width-percent:500;mso-height-percent:1000;mso-width-relative:margin;mso-height-relative:margin;v-text-anchor:middle" o:allowincell="f" filled="f" stroked="f">
          <v:textbox style="layout-flow:vertical;mso-layout-flow-alt:bottom-to-top;mso-next-textbox:#_x0000_s2071" inset=",,8.64pt,10.8pt">
            <w:txbxContent>
              <w:p w:rsidR="007C5992" w:rsidRPr="004E3DD2" w:rsidRDefault="00C324A0">
                <w:pPr>
                  <w:pStyle w:val="af6"/>
                  <w:rPr>
                    <w:rFonts w:ascii="Arial" w:hAnsi="Arial"/>
                    <w:color w:val="7F7F7F"/>
                    <w:sz w:val="20"/>
                    <w:szCs w:val="20"/>
                  </w:rPr>
                </w:pPr>
                <w:r w:rsidRPr="004E3DD2">
                  <w:rPr>
                    <w:rFonts w:ascii="Arial" w:hAnsi="Arial"/>
                    <w:color w:val="7F7F7F"/>
                    <w:sz w:val="20"/>
                    <w:szCs w:val="20"/>
                  </w:rPr>
                  <w:t xml:space="preserve">Пояснительная записка </w:t>
                </w:r>
                <w:r w:rsidR="007000C2" w:rsidRPr="004E3DD2">
                  <w:rPr>
                    <w:rFonts w:ascii="Arial" w:hAnsi="Arial"/>
                    <w:color w:val="7F7F7F"/>
                    <w:sz w:val="20"/>
                    <w:szCs w:val="20"/>
                  </w:rPr>
                  <w:t xml:space="preserve"> </w:t>
                </w:r>
              </w:p>
            </w:txbxContent>
          </v:textbox>
          <w10:wrap anchorx="page" anchory="margin"/>
        </v:rect>
      </w:pict>
    </w:r>
    <w:r>
      <w:rPr>
        <w:noProof/>
        <w:lang w:eastAsia="ja-JP"/>
      </w:rPr>
      <w:pict>
        <v:roundrect id="_x0000_s2072" style="position:absolute;margin-left:0;margin-top:0;width:562.05pt;height:743.45pt;z-index:251657216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weight="1pt">
          <v:fill color2="#272727" type="pattern"/>
          <w10:wrap anchorx="page" anchory="page"/>
        </v:roundrect>
      </w:pict>
    </w:r>
    <w:r>
      <w:rPr>
        <w:noProof/>
        <w:lang w:eastAsia="ja-JP"/>
      </w:rPr>
      <w:pict>
        <v:oval id="_x0000_s2070" style="position:absolute;margin-left:524.55pt;margin-top:771.2pt;width:41pt;height:41pt;z-index:251655168;mso-position-horizontal-relative:page;mso-position-vertical-relative:page;v-text-anchor:middle" o:allowincell="f" fillcolor="#d34817" stroked="f">
          <v:textbox style="mso-next-textbox:#_x0000_s2070" inset="0,0,0,0">
            <w:txbxContent>
              <w:p w:rsidR="000C497F" w:rsidRPr="004E3DD2" w:rsidRDefault="000C497F" w:rsidP="000C497F">
                <w:pPr>
                  <w:pStyle w:val="af6"/>
                  <w:jc w:val="center"/>
                  <w:rPr>
                    <w:b/>
                    <w:color w:val="FFFEFF"/>
                    <w:sz w:val="96"/>
                    <w:szCs w:val="40"/>
                  </w:rPr>
                </w:pPr>
                <w:r w:rsidRPr="004E3DD2">
                  <w:rPr>
                    <w:b/>
                    <w:color w:val="FFFEFF"/>
                    <w:sz w:val="44"/>
                  </w:rPr>
                  <w:t>1</w:t>
                </w:r>
              </w:p>
              <w:p w:rsidR="007C5992" w:rsidRPr="004E3DD2" w:rsidRDefault="007C5992">
                <w:pPr>
                  <w:pStyle w:val="af6"/>
                  <w:jc w:val="center"/>
                  <w:rPr>
                    <w:color w:val="FFFEFF"/>
                    <w:sz w:val="40"/>
                    <w:szCs w:val="40"/>
                  </w:rPr>
                </w:pPr>
              </w:p>
            </w:txbxContent>
          </v:textbox>
          <w10:wrap anchorx="page" anchory="page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92" w:rsidRDefault="007F388B">
    <w:pPr>
      <w:pStyle w:val="a8"/>
      <w:rPr>
        <w:sz w:val="2"/>
        <w:szCs w:val="2"/>
      </w:rPr>
    </w:pPr>
    <w:r w:rsidRPr="007F388B">
      <w:rPr>
        <w:noProof/>
        <w:sz w:val="2"/>
        <w:szCs w:val="2"/>
        <w:lang w:val="en-US"/>
      </w:rPr>
      <w:pict>
        <v:rect id="_x0000_s2077" style="position:absolute;margin-left:524.45pt;margin-top:70.9pt;width:41.85pt;height:700.15pt;z-index:251659264;mso-width-percent:500;mso-height-percent:1000;mso-position-horizontal-relative:page;mso-position-vertical-relative:page;mso-width-percent:500;mso-height-percent:1000;mso-width-relative:margin;mso-height-relative:margin;v-text-anchor:middle" o:allowincell="f" filled="f" stroked="f">
          <v:textbox style="layout-flow:vertical;mso-layout-flow-alt:bottom-to-top;mso-next-textbox:#_x0000_s2077" inset=",,8.64pt,10.8pt">
            <w:txbxContent>
              <w:p w:rsidR="007F388B" w:rsidRPr="004E3DD2" w:rsidRDefault="007F388B">
                <w:pPr>
                  <w:pStyle w:val="af6"/>
                  <w:rPr>
                    <w:rFonts w:ascii="Arial" w:hAnsi="Arial"/>
                    <w:color w:val="7F7F7F"/>
                    <w:sz w:val="20"/>
                  </w:rPr>
                </w:pPr>
                <w:r w:rsidRPr="004E3DD2">
                  <w:rPr>
                    <w:rFonts w:ascii="Arial" w:hAnsi="Arial"/>
                    <w:color w:val="7F7F7F"/>
                    <w:sz w:val="20"/>
                  </w:rPr>
                  <w:t xml:space="preserve">Пояснительная записка  </w:t>
                </w:r>
              </w:p>
            </w:txbxContent>
          </v:textbox>
          <w10:wrap anchorx="page" anchory="margin"/>
        </v:rect>
      </w:pict>
    </w:r>
    <w:r w:rsidRPr="007F388B">
      <w:rPr>
        <w:noProof/>
        <w:sz w:val="2"/>
        <w:szCs w:val="2"/>
        <w:lang w:val="en-US"/>
      </w:rPr>
      <w:pict>
        <v:roundrect id="_x0000_s2078" style="position:absolute;margin-left:0;margin-top:0;width:562.05pt;height:743.45pt;z-index:251660288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weight="1pt">
          <v:fill color2="#272727" type="pattern"/>
          <w10:wrap anchorx="page" anchory="page"/>
        </v:roundrect>
      </w:pict>
    </w:r>
    <w:r w:rsidRPr="007F388B">
      <w:rPr>
        <w:noProof/>
        <w:sz w:val="2"/>
        <w:szCs w:val="2"/>
        <w:lang w:val="en-US"/>
      </w:rPr>
      <w:pict>
        <v:oval id="_x0000_s2076" style="position:absolute;margin-left:524.7pt;margin-top:771.3pt;width:41pt;height:41pt;z-index:251658240;mso-position-horizontal-relative:page;mso-position-vertical-relative:page;v-text-anchor:middle" o:allowincell="f" fillcolor="#d34817" stroked="f">
          <v:textbox style="mso-next-textbox:#_x0000_s2076" inset="0,0,0,0">
            <w:txbxContent>
              <w:p w:rsidR="007F388B" w:rsidRPr="004E3DD2" w:rsidRDefault="007F388B">
                <w:pPr>
                  <w:pStyle w:val="af6"/>
                  <w:jc w:val="center"/>
                  <w:rPr>
                    <w:b/>
                    <w:color w:val="FFFEFF"/>
                    <w:sz w:val="96"/>
                    <w:szCs w:val="40"/>
                  </w:rPr>
                </w:pPr>
                <w:r w:rsidRPr="004E3DD2">
                  <w:rPr>
                    <w:b/>
                    <w:color w:val="FFFEFF"/>
                    <w:sz w:val="44"/>
                  </w:rPr>
                  <w:t>2</w:t>
                </w:r>
              </w:p>
            </w:txbxContent>
          </v:textbox>
          <w10:wrap anchorx="page" anchory="page"/>
        </v:oval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93" w:rsidRDefault="00896893">
      <w:pPr>
        <w:spacing w:after="0" w:line="240" w:lineRule="auto"/>
      </w:pPr>
      <w:r>
        <w:separator/>
      </w:r>
    </w:p>
  </w:footnote>
  <w:footnote w:type="continuationSeparator" w:id="0">
    <w:p w:rsidR="00896893" w:rsidRDefault="0089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B9B6F702"/>
    <w:lvl w:ilvl="0">
      <w:start w:val="1"/>
      <w:numFmt w:val="bullet"/>
      <w:pStyle w:val="5"/>
      <w:lvlText w:val="○"/>
      <w:lvlJc w:val="left"/>
      <w:pPr>
        <w:ind w:left="1800" w:hanging="360"/>
      </w:pPr>
      <w:rPr>
        <w:rFonts w:ascii="Monotype Corsiva" w:hAnsi="Monotype Corsiva" w:hint="default"/>
        <w:color w:val="A28E6A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4"/>
      <w:lvlText w:val=""/>
      <w:lvlJc w:val="left"/>
      <w:pPr>
        <w:ind w:left="1440" w:hanging="360"/>
      </w:pPr>
      <w:rPr>
        <w:rFonts w:ascii="Symbol" w:hAnsi="Symbol" w:hint="default"/>
        <w:color w:val="A28E6A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3"/>
      <w:lvlText w:val=""/>
      <w:lvlJc w:val="left"/>
      <w:pPr>
        <w:ind w:left="1080" w:hanging="360"/>
      </w:pPr>
      <w:rPr>
        <w:rFonts w:ascii="Symbol" w:hAnsi="Symbol" w:hint="default"/>
        <w:color w:val="EE8C6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color w:val="D34817"/>
      </w:rPr>
    </w:lvl>
  </w:abstractNum>
  <w:abstractNum w:abstractNumId="4">
    <w:nsid w:val="FFFFFF89"/>
    <w:multiLevelType w:val="singleLevel"/>
    <w:tmpl w:val="7E249CE2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color w:val="9D3511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9"/>
  <w:evenAndOddHeaders/>
  <w:drawingGridHorizontalSpacing w:val="110"/>
  <w:displayHorizontalDrawingGridEvery w:val="2"/>
  <w:characterSpacingControl w:val="doNotCompress"/>
  <w:hdrShapeDefaults>
    <o:shapedefaults v:ext="edit" spidmax="4098">
      <o:colormenu v:ext="edit" fillcolor="none" stroke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C497F"/>
    <w:rsid w:val="000C497F"/>
    <w:rsid w:val="004E3DD2"/>
    <w:rsid w:val="007000C2"/>
    <w:rsid w:val="00755B19"/>
    <w:rsid w:val="007C5992"/>
    <w:rsid w:val="007E2E76"/>
    <w:rsid w:val="007F388B"/>
    <w:rsid w:val="00896893"/>
    <w:rsid w:val="008D30F3"/>
    <w:rsid w:val="00C324A0"/>
    <w:rsid w:val="00E05209"/>
    <w:rsid w:val="00ED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3]"/>
    </o:shapedefaults>
    <o:shapelayout v:ext="edit">
      <o:idmap v:ext="edit" data="1"/>
      <o:rules v:ext="edit">
        <o:r id="V:Rule1" type="callout" idref="#_x0000_s1070"/>
        <o:r id="V:Rule2" type="callout" idref="#_x0000_s1071"/>
        <o:r id="V:Rule3" type="callout" idref="#_x0000_s1072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0" w:uiPriority="35" w:unhideWhenUsed="0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5992"/>
    <w:pPr>
      <w:spacing w:after="160" w:line="276" w:lineRule="auto"/>
    </w:pPr>
    <w:rPr>
      <w:color w:val="000000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7C5992"/>
    <w:pPr>
      <w:spacing w:before="300" w:after="40" w:line="240" w:lineRule="auto"/>
      <w:outlineLvl w:val="0"/>
    </w:pPr>
    <w:rPr>
      <w:rFonts w:ascii="Arial" w:hAnsi="Arial"/>
      <w:b/>
      <w:bCs/>
      <w:color w:val="9D3511"/>
      <w:spacing w:val="20"/>
      <w:sz w:val="28"/>
      <w:szCs w:val="28"/>
    </w:rPr>
  </w:style>
  <w:style w:type="paragraph" w:styleId="20">
    <w:name w:val="heading 2"/>
    <w:basedOn w:val="a0"/>
    <w:next w:val="a0"/>
    <w:link w:val="21"/>
    <w:uiPriority w:val="9"/>
    <w:qFormat/>
    <w:rsid w:val="007C5992"/>
    <w:pPr>
      <w:spacing w:before="240" w:after="40" w:line="240" w:lineRule="auto"/>
      <w:outlineLvl w:val="1"/>
    </w:pPr>
    <w:rPr>
      <w:rFonts w:ascii="Arial" w:hAnsi="Arial"/>
      <w:b/>
      <w:bCs/>
      <w:color w:val="9D3511"/>
      <w:spacing w:val="20"/>
      <w:sz w:val="24"/>
      <w:szCs w:val="24"/>
    </w:rPr>
  </w:style>
  <w:style w:type="paragraph" w:styleId="30">
    <w:name w:val="heading 3"/>
    <w:basedOn w:val="a0"/>
    <w:next w:val="a0"/>
    <w:link w:val="31"/>
    <w:uiPriority w:val="9"/>
    <w:unhideWhenUsed/>
    <w:qFormat/>
    <w:rsid w:val="007C5992"/>
    <w:pPr>
      <w:spacing w:before="200" w:after="40" w:line="240" w:lineRule="auto"/>
      <w:outlineLvl w:val="2"/>
    </w:pPr>
    <w:rPr>
      <w:rFonts w:ascii="Arial" w:hAnsi="Arial"/>
      <w:b/>
      <w:bCs/>
      <w:color w:val="D34817"/>
      <w:spacing w:val="20"/>
      <w:sz w:val="24"/>
      <w:szCs w:val="24"/>
    </w:rPr>
  </w:style>
  <w:style w:type="paragraph" w:styleId="40">
    <w:name w:val="heading 4"/>
    <w:basedOn w:val="a0"/>
    <w:next w:val="a0"/>
    <w:link w:val="41"/>
    <w:uiPriority w:val="9"/>
    <w:unhideWhenUsed/>
    <w:qFormat/>
    <w:rsid w:val="007C5992"/>
    <w:pPr>
      <w:spacing w:before="240" w:after="0"/>
      <w:outlineLvl w:val="3"/>
    </w:pPr>
    <w:rPr>
      <w:rFonts w:ascii="Arial" w:hAnsi="Arial"/>
      <w:b/>
      <w:bCs/>
      <w:color w:val="7B6A4D"/>
      <w:spacing w:val="20"/>
      <w:sz w:val="24"/>
      <w:szCs w:val="24"/>
    </w:rPr>
  </w:style>
  <w:style w:type="paragraph" w:styleId="50">
    <w:name w:val="heading 5"/>
    <w:basedOn w:val="a0"/>
    <w:next w:val="a0"/>
    <w:link w:val="51"/>
    <w:uiPriority w:val="9"/>
    <w:unhideWhenUsed/>
    <w:qFormat/>
    <w:rsid w:val="007C5992"/>
    <w:pPr>
      <w:spacing w:before="200" w:after="0"/>
      <w:outlineLvl w:val="4"/>
    </w:pPr>
    <w:rPr>
      <w:rFonts w:ascii="Arial" w:hAnsi="Arial"/>
      <w:b/>
      <w:bCs/>
      <w:i/>
      <w:iCs/>
      <w:color w:val="7B6A4D"/>
      <w:spacing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7C5992"/>
    <w:pPr>
      <w:spacing w:before="200" w:after="0"/>
      <w:outlineLvl w:val="5"/>
    </w:pPr>
    <w:rPr>
      <w:rFonts w:ascii="Arial" w:hAnsi="Arial"/>
      <w:color w:val="524633"/>
      <w:spacing w:val="1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7C5992"/>
    <w:pPr>
      <w:spacing w:before="200" w:after="0"/>
      <w:outlineLvl w:val="6"/>
    </w:pPr>
    <w:rPr>
      <w:rFonts w:ascii="Arial" w:hAnsi="Arial"/>
      <w:i/>
      <w:iCs/>
      <w:color w:val="524633"/>
      <w:spacing w:val="1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7C5992"/>
    <w:pPr>
      <w:spacing w:before="200" w:after="0"/>
      <w:outlineLvl w:val="7"/>
    </w:pPr>
    <w:rPr>
      <w:rFonts w:ascii="Arial" w:hAnsi="Arial"/>
      <w:color w:val="D34817"/>
      <w:spacing w:val="10"/>
    </w:rPr>
  </w:style>
  <w:style w:type="paragraph" w:styleId="9">
    <w:name w:val="heading 9"/>
    <w:basedOn w:val="a0"/>
    <w:next w:val="a0"/>
    <w:link w:val="90"/>
    <w:uiPriority w:val="9"/>
    <w:unhideWhenUsed/>
    <w:qFormat/>
    <w:rsid w:val="007C5992"/>
    <w:pPr>
      <w:spacing w:before="200" w:after="0"/>
      <w:outlineLvl w:val="8"/>
    </w:pPr>
    <w:rPr>
      <w:rFonts w:ascii="Arial" w:hAnsi="Arial"/>
      <w:i/>
      <w:iCs/>
      <w:color w:val="D34817"/>
      <w:spacing w:val="1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C5992"/>
    <w:rPr>
      <w:rFonts w:ascii="Arial" w:eastAsia="Times New Roman" w:hAnsi="Arial" w:cs="Times New Roman"/>
      <w:b/>
      <w:bCs/>
      <w:color w:val="9D3511"/>
      <w:spacing w:val="20"/>
      <w:sz w:val="28"/>
      <w:szCs w:val="28"/>
    </w:rPr>
  </w:style>
  <w:style w:type="character" w:customStyle="1" w:styleId="21">
    <w:name w:val="Заголовок 2 Знак"/>
    <w:basedOn w:val="a1"/>
    <w:link w:val="20"/>
    <w:uiPriority w:val="9"/>
    <w:rsid w:val="007C5992"/>
    <w:rPr>
      <w:rFonts w:ascii="Arial" w:eastAsia="Times New Roman" w:hAnsi="Arial" w:cs="Times New Roman"/>
      <w:b/>
      <w:bCs/>
      <w:color w:val="9D3511"/>
      <w:spacing w:val="20"/>
      <w:sz w:val="24"/>
      <w:szCs w:val="24"/>
    </w:rPr>
  </w:style>
  <w:style w:type="character" w:customStyle="1" w:styleId="31">
    <w:name w:val="Заголовок 3 Знак"/>
    <w:basedOn w:val="a1"/>
    <w:link w:val="30"/>
    <w:uiPriority w:val="9"/>
    <w:rsid w:val="007C5992"/>
    <w:rPr>
      <w:rFonts w:ascii="Arial" w:eastAsia="Times New Roman" w:hAnsi="Arial" w:cs="Times New Roman"/>
      <w:b/>
      <w:bCs/>
      <w:color w:val="D34817"/>
      <w:spacing w:val="20"/>
      <w:sz w:val="24"/>
      <w:szCs w:val="24"/>
    </w:rPr>
  </w:style>
  <w:style w:type="paragraph" w:styleId="a4">
    <w:name w:val="Title"/>
    <w:basedOn w:val="a0"/>
    <w:link w:val="a5"/>
    <w:uiPriority w:val="10"/>
    <w:qFormat/>
    <w:rsid w:val="007C5992"/>
    <w:pPr>
      <w:pBdr>
        <w:bottom w:val="single" w:sz="8" w:space="4" w:color="D34817"/>
      </w:pBdr>
      <w:spacing w:line="240" w:lineRule="auto"/>
      <w:contextualSpacing/>
      <w:jc w:val="center"/>
    </w:pPr>
    <w:rPr>
      <w:rFonts w:ascii="Arial" w:hAnsi="Arial"/>
      <w:b/>
      <w:bCs/>
      <w:smallCaps/>
      <w:color w:val="D34817"/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sid w:val="007C5992"/>
    <w:rPr>
      <w:rFonts w:ascii="Arial" w:eastAsia="Times New Roman" w:hAnsi="Arial" w:cs="Times New Roman"/>
      <w:b/>
      <w:bCs/>
      <w:smallCaps/>
      <w:color w:val="D34817"/>
      <w:sz w:val="48"/>
      <w:szCs w:val="48"/>
    </w:rPr>
  </w:style>
  <w:style w:type="paragraph" w:styleId="a6">
    <w:name w:val="Subtitle"/>
    <w:basedOn w:val="a0"/>
    <w:link w:val="a7"/>
    <w:uiPriority w:val="11"/>
    <w:qFormat/>
    <w:rsid w:val="007C5992"/>
    <w:pPr>
      <w:spacing w:after="480" w:line="240" w:lineRule="auto"/>
      <w:jc w:val="center"/>
    </w:pPr>
    <w:rPr>
      <w:rFonts w:ascii="Arial" w:hAnsi="Arial"/>
      <w:color w:val="auto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7C5992"/>
    <w:rPr>
      <w:rFonts w:ascii="Arial" w:eastAsia="Times New Roman" w:hAnsi="Arial" w:cs="Times New Roman"/>
      <w:sz w:val="28"/>
      <w:szCs w:val="28"/>
    </w:rPr>
  </w:style>
  <w:style w:type="paragraph" w:styleId="a8">
    <w:name w:val="footer"/>
    <w:basedOn w:val="a0"/>
    <w:link w:val="a9"/>
    <w:uiPriority w:val="99"/>
    <w:unhideWhenUsed/>
    <w:rsid w:val="007C5992"/>
    <w:pPr>
      <w:tabs>
        <w:tab w:val="center" w:pos="4320"/>
        <w:tab w:val="right" w:pos="8640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7C5992"/>
    <w:rPr>
      <w:color w:val="000000"/>
    </w:rPr>
  </w:style>
  <w:style w:type="paragraph" w:styleId="aa">
    <w:name w:val="caption"/>
    <w:basedOn w:val="a0"/>
    <w:next w:val="a0"/>
    <w:uiPriority w:val="35"/>
    <w:unhideWhenUsed/>
    <w:qFormat/>
    <w:rsid w:val="007C5992"/>
    <w:pPr>
      <w:spacing w:after="0" w:line="240" w:lineRule="auto"/>
    </w:pPr>
    <w:rPr>
      <w:smallCaps/>
      <w:color w:val="732117"/>
      <w:spacing w:val="10"/>
      <w:sz w:val="18"/>
      <w:szCs w:val="18"/>
    </w:rPr>
  </w:style>
  <w:style w:type="paragraph" w:styleId="ab">
    <w:name w:val="Balloon Text"/>
    <w:basedOn w:val="a0"/>
    <w:link w:val="ac"/>
    <w:uiPriority w:val="99"/>
    <w:semiHidden/>
    <w:unhideWhenUsed/>
    <w:rsid w:val="007C5992"/>
    <w:rPr>
      <w:rFonts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7C5992"/>
    <w:rPr>
      <w:rFonts w:eastAsia="Times New Roman" w:hAnsi="Tahoma"/>
      <w:color w:val="000000"/>
      <w:sz w:val="16"/>
      <w:szCs w:val="16"/>
      <w:lang w:val="ru-RU"/>
    </w:rPr>
  </w:style>
  <w:style w:type="paragraph" w:styleId="ad">
    <w:name w:val="Block Text"/>
    <w:uiPriority w:val="40"/>
    <w:rsid w:val="007C5992"/>
    <w:pPr>
      <w:pBdr>
        <w:top w:val="single" w:sz="2" w:space="10" w:color="EE8C69"/>
        <w:bottom w:val="single" w:sz="24" w:space="10" w:color="EE8C69"/>
      </w:pBdr>
      <w:spacing w:after="280"/>
      <w:ind w:left="1440" w:right="1440"/>
      <w:jc w:val="both"/>
    </w:pPr>
    <w:rPr>
      <w:color w:val="FD00FD"/>
      <w:sz w:val="28"/>
      <w:szCs w:val="28"/>
      <w:lang w:eastAsia="en-US"/>
    </w:rPr>
  </w:style>
  <w:style w:type="character" w:styleId="ae">
    <w:name w:val="Book Title"/>
    <w:basedOn w:val="a1"/>
    <w:uiPriority w:val="33"/>
    <w:qFormat/>
    <w:rsid w:val="007C5992"/>
    <w:rPr>
      <w:rFonts w:ascii="Arial" w:eastAsia="Times New Roman" w:hAnsi="Arial" w:cs="Times New Roman"/>
      <w:bCs w:val="0"/>
      <w:i/>
      <w:iCs/>
      <w:color w:val="855D5D"/>
      <w:sz w:val="20"/>
      <w:szCs w:val="20"/>
      <w:lang w:val="ru-RU"/>
    </w:rPr>
  </w:style>
  <w:style w:type="character" w:styleId="af">
    <w:name w:val="Emphasis"/>
    <w:uiPriority w:val="20"/>
    <w:qFormat/>
    <w:rsid w:val="007C5992"/>
    <w:rPr>
      <w:rFonts w:eastAsia="Times New Roman" w:cs="Times New Roman"/>
      <w:b/>
      <w:bCs/>
      <w:i/>
      <w:iCs/>
      <w:color w:val="404040"/>
      <w:spacing w:val="2"/>
      <w:w w:val="100"/>
      <w:szCs w:val="22"/>
      <w:lang w:val="ru-RU"/>
    </w:rPr>
  </w:style>
  <w:style w:type="paragraph" w:styleId="af0">
    <w:name w:val="header"/>
    <w:basedOn w:val="a0"/>
    <w:link w:val="af1"/>
    <w:uiPriority w:val="99"/>
    <w:unhideWhenUsed/>
    <w:rsid w:val="007C5992"/>
    <w:pPr>
      <w:tabs>
        <w:tab w:val="center" w:pos="4320"/>
        <w:tab w:val="right" w:pos="8640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7C5992"/>
    <w:rPr>
      <w:color w:val="000000"/>
    </w:rPr>
  </w:style>
  <w:style w:type="character" w:customStyle="1" w:styleId="41">
    <w:name w:val="Заголовок 4 Знак"/>
    <w:basedOn w:val="a1"/>
    <w:link w:val="40"/>
    <w:uiPriority w:val="9"/>
    <w:rsid w:val="007C5992"/>
    <w:rPr>
      <w:rFonts w:ascii="Arial" w:eastAsia="Times New Roman" w:hAnsi="Arial" w:cs="Times New Roman"/>
      <w:b/>
      <w:bCs/>
      <w:color w:val="7B6A4D"/>
      <w:spacing w:val="20"/>
      <w:sz w:val="24"/>
      <w:szCs w:val="24"/>
    </w:rPr>
  </w:style>
  <w:style w:type="character" w:customStyle="1" w:styleId="51">
    <w:name w:val="Заголовок 5 Знак"/>
    <w:basedOn w:val="a1"/>
    <w:link w:val="50"/>
    <w:uiPriority w:val="9"/>
    <w:rsid w:val="007C5992"/>
    <w:rPr>
      <w:rFonts w:ascii="Arial" w:eastAsia="Times New Roman" w:hAnsi="Arial" w:cs="Times New Roman"/>
      <w:b/>
      <w:bCs/>
      <w:i/>
      <w:iCs/>
      <w:color w:val="7B6A4D"/>
      <w:spacing w:val="20"/>
    </w:rPr>
  </w:style>
  <w:style w:type="character" w:customStyle="1" w:styleId="60">
    <w:name w:val="Заголовок 6 Знак"/>
    <w:basedOn w:val="a1"/>
    <w:link w:val="6"/>
    <w:uiPriority w:val="9"/>
    <w:rsid w:val="007C5992"/>
    <w:rPr>
      <w:rFonts w:ascii="Arial" w:eastAsia="Times New Roman" w:hAnsi="Arial" w:cs="Times New Roman"/>
      <w:color w:val="524633"/>
      <w:spacing w:val="1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7C5992"/>
    <w:rPr>
      <w:rFonts w:ascii="Arial" w:eastAsia="Times New Roman" w:hAnsi="Arial" w:cs="Times New Roman"/>
      <w:i/>
      <w:iCs/>
      <w:color w:val="524633"/>
      <w:spacing w:val="1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7C5992"/>
    <w:rPr>
      <w:rFonts w:ascii="Arial" w:eastAsia="Times New Roman" w:hAnsi="Arial" w:cs="Times New Roman"/>
      <w:color w:val="D34817"/>
      <w:spacing w:val="10"/>
    </w:rPr>
  </w:style>
  <w:style w:type="character" w:customStyle="1" w:styleId="90">
    <w:name w:val="Заголовок 9 Знак"/>
    <w:basedOn w:val="a1"/>
    <w:link w:val="9"/>
    <w:uiPriority w:val="9"/>
    <w:rsid w:val="007C5992"/>
    <w:rPr>
      <w:rFonts w:ascii="Arial" w:eastAsia="Times New Roman" w:hAnsi="Arial" w:cs="Times New Roman"/>
      <w:i/>
      <w:iCs/>
      <w:color w:val="D34817"/>
      <w:spacing w:val="10"/>
    </w:rPr>
  </w:style>
  <w:style w:type="character" w:styleId="af2">
    <w:name w:val="Intense Emphasis"/>
    <w:basedOn w:val="a1"/>
    <w:uiPriority w:val="21"/>
    <w:qFormat/>
    <w:rsid w:val="007C5992"/>
    <w:rPr>
      <w:rFonts w:ascii="Times New Roman" w:hAnsi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af3">
    <w:name w:val="Intense Quote"/>
    <w:basedOn w:val="a0"/>
    <w:link w:val="af4"/>
    <w:uiPriority w:val="30"/>
    <w:qFormat/>
    <w:rsid w:val="007C5992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ind w:left="1440" w:right="1440"/>
      <w:jc w:val="center"/>
    </w:pPr>
    <w:rPr>
      <w:rFonts w:ascii="Arial" w:hAnsi="Arial"/>
      <w:i/>
      <w:iCs/>
      <w:color w:val="FFFEFF"/>
      <w:sz w:val="32"/>
      <w:szCs w:val="32"/>
    </w:rPr>
  </w:style>
  <w:style w:type="character" w:customStyle="1" w:styleId="af4">
    <w:name w:val="Выделенная цитата Знак"/>
    <w:basedOn w:val="a1"/>
    <w:link w:val="af3"/>
    <w:uiPriority w:val="30"/>
    <w:rsid w:val="007C5992"/>
    <w:rPr>
      <w:rFonts w:ascii="Arial" w:eastAsia="Times New Roman" w:hAnsi="Arial" w:cs="Times New Roman"/>
      <w:i/>
      <w:iCs/>
      <w:color w:val="FFFEFF"/>
      <w:sz w:val="32"/>
      <w:szCs w:val="32"/>
      <w:shd w:val="clear" w:color="auto" w:fill="D34817"/>
    </w:rPr>
  </w:style>
  <w:style w:type="character" w:styleId="af5">
    <w:name w:val="Intense Reference"/>
    <w:basedOn w:val="a1"/>
    <w:uiPriority w:val="32"/>
    <w:qFormat/>
    <w:rsid w:val="007C5992"/>
    <w:rPr>
      <w:b/>
      <w:bCs/>
      <w:color w:val="D34817"/>
      <w:sz w:val="22"/>
      <w:u w:val="single"/>
    </w:rPr>
  </w:style>
  <w:style w:type="paragraph" w:styleId="a">
    <w:name w:val="List Bullet"/>
    <w:basedOn w:val="a0"/>
    <w:uiPriority w:val="36"/>
    <w:unhideWhenUsed/>
    <w:qFormat/>
    <w:rsid w:val="007C5992"/>
    <w:pPr>
      <w:numPr>
        <w:numId w:val="11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rsid w:val="007C5992"/>
    <w:pPr>
      <w:numPr>
        <w:numId w:val="12"/>
      </w:numPr>
      <w:spacing w:after="0"/>
    </w:pPr>
  </w:style>
  <w:style w:type="paragraph" w:styleId="3">
    <w:name w:val="List Bullet 3"/>
    <w:basedOn w:val="a0"/>
    <w:uiPriority w:val="36"/>
    <w:unhideWhenUsed/>
    <w:qFormat/>
    <w:rsid w:val="007C5992"/>
    <w:pPr>
      <w:numPr>
        <w:numId w:val="13"/>
      </w:numPr>
      <w:spacing w:after="0"/>
    </w:pPr>
  </w:style>
  <w:style w:type="paragraph" w:styleId="4">
    <w:name w:val="List Bullet 4"/>
    <w:basedOn w:val="a0"/>
    <w:uiPriority w:val="36"/>
    <w:unhideWhenUsed/>
    <w:qFormat/>
    <w:rsid w:val="007C5992"/>
    <w:pPr>
      <w:numPr>
        <w:numId w:val="14"/>
      </w:numPr>
      <w:spacing w:after="0"/>
    </w:pPr>
  </w:style>
  <w:style w:type="paragraph" w:styleId="5">
    <w:name w:val="List Bullet 5"/>
    <w:basedOn w:val="a0"/>
    <w:uiPriority w:val="36"/>
    <w:unhideWhenUsed/>
    <w:qFormat/>
    <w:rsid w:val="007C5992"/>
    <w:pPr>
      <w:numPr>
        <w:numId w:val="15"/>
      </w:numPr>
      <w:spacing w:after="0"/>
    </w:pPr>
  </w:style>
  <w:style w:type="paragraph" w:styleId="af6">
    <w:name w:val="No Spacing"/>
    <w:basedOn w:val="a0"/>
    <w:uiPriority w:val="1"/>
    <w:qFormat/>
    <w:rsid w:val="007C5992"/>
    <w:pPr>
      <w:spacing w:after="0" w:line="240" w:lineRule="auto"/>
    </w:pPr>
  </w:style>
  <w:style w:type="character" w:styleId="af7">
    <w:name w:val="Placeholder Text"/>
    <w:basedOn w:val="a1"/>
    <w:uiPriority w:val="99"/>
    <w:semiHidden/>
    <w:rsid w:val="007C5992"/>
    <w:rPr>
      <w:color w:val="808080"/>
    </w:rPr>
  </w:style>
  <w:style w:type="paragraph" w:styleId="22">
    <w:name w:val="Quote"/>
    <w:basedOn w:val="a0"/>
    <w:link w:val="23"/>
    <w:uiPriority w:val="29"/>
    <w:qFormat/>
    <w:rsid w:val="007C5992"/>
    <w:rPr>
      <w:i/>
      <w:iCs/>
      <w:color w:val="FD00FD"/>
      <w:sz w:val="24"/>
      <w:szCs w:val="24"/>
    </w:rPr>
  </w:style>
  <w:style w:type="character" w:customStyle="1" w:styleId="23">
    <w:name w:val="Цитата 2 Знак"/>
    <w:basedOn w:val="a1"/>
    <w:link w:val="22"/>
    <w:uiPriority w:val="29"/>
    <w:rsid w:val="007C5992"/>
    <w:rPr>
      <w:i/>
      <w:iCs/>
      <w:color w:val="FD00FD"/>
      <w:sz w:val="24"/>
      <w:szCs w:val="24"/>
    </w:rPr>
  </w:style>
  <w:style w:type="character" w:styleId="af8">
    <w:name w:val="Strong"/>
    <w:uiPriority w:val="22"/>
    <w:qFormat/>
    <w:rsid w:val="007C5992"/>
    <w:rPr>
      <w:rFonts w:ascii="Times New Roman" w:eastAsia="Times New Roman" w:hAnsi="Times New Roman" w:cs="Times New Roman"/>
      <w:b/>
      <w:bCs/>
      <w:iCs w:val="0"/>
      <w:color w:val="9B2D1F"/>
      <w:szCs w:val="22"/>
      <w:lang w:val="ru-RU"/>
    </w:rPr>
  </w:style>
  <w:style w:type="character" w:styleId="af9">
    <w:name w:val="Subtle Emphasis"/>
    <w:basedOn w:val="a1"/>
    <w:uiPriority w:val="19"/>
    <w:qFormat/>
    <w:rsid w:val="007C5992"/>
    <w:rPr>
      <w:rFonts w:ascii="Times New Roman" w:hAnsi="Times New Roman"/>
      <w:i/>
      <w:iCs/>
      <w:color w:val="737373"/>
      <w:spacing w:val="2"/>
      <w:w w:val="100"/>
      <w:kern w:val="0"/>
      <w:sz w:val="22"/>
    </w:rPr>
  </w:style>
  <w:style w:type="character" w:styleId="afa">
    <w:name w:val="Subtle Reference"/>
    <w:basedOn w:val="a1"/>
    <w:uiPriority w:val="31"/>
    <w:qFormat/>
    <w:rsid w:val="007C5992"/>
    <w:rPr>
      <w:color w:val="737373"/>
      <w:sz w:val="22"/>
      <w:u w:val="single"/>
    </w:rPr>
  </w:style>
  <w:style w:type="table" w:styleId="afb">
    <w:name w:val="Table Grid"/>
    <w:basedOn w:val="a2"/>
    <w:uiPriority w:val="1"/>
    <w:rsid w:val="007C59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99"/>
    <w:unhideWhenUsed/>
    <w:qFormat/>
    <w:rsid w:val="007C5992"/>
    <w:pPr>
      <w:tabs>
        <w:tab w:val="right" w:leader="dot" w:pos="8630"/>
      </w:tabs>
      <w:spacing w:after="40" w:line="240" w:lineRule="auto"/>
    </w:pPr>
    <w:rPr>
      <w:smallCaps/>
      <w:noProof/>
      <w:color w:val="9B2D1F"/>
    </w:rPr>
  </w:style>
  <w:style w:type="paragraph" w:styleId="24">
    <w:name w:val="toc 2"/>
    <w:basedOn w:val="a0"/>
    <w:next w:val="a0"/>
    <w:autoRedefine/>
    <w:uiPriority w:val="99"/>
    <w:unhideWhenUsed/>
    <w:qFormat/>
    <w:rsid w:val="007C5992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32">
    <w:name w:val="toc 3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42">
    <w:name w:val="toc 4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52">
    <w:name w:val="toc 5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61">
    <w:name w:val="toc 6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71">
    <w:name w:val="toc 7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81">
    <w:name w:val="toc 8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91">
    <w:name w:val="toc 9"/>
    <w:basedOn w:val="a0"/>
    <w:next w:val="a0"/>
    <w:autoRedefine/>
    <w:uiPriority w:val="99"/>
    <w:semiHidden/>
    <w:unhideWhenUsed/>
    <w:qFormat/>
    <w:rsid w:val="007C5992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character" w:styleId="afc">
    <w:name w:val="Hyperlink"/>
    <w:basedOn w:val="a1"/>
    <w:uiPriority w:val="99"/>
    <w:semiHidden/>
    <w:unhideWhenUsed/>
    <w:rsid w:val="007C5992"/>
    <w:rPr>
      <w:color w:val="CC99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tilit\Microsoft%20Office\Templates\1049\EquityReport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2011-07-03T00:00:00</PublishDate>
  <Abstract/>
  <CompanyAddress/>
  <CompanyPhone/>
  <CompanyFax/>
  <CompanyEmail/>
</CoverPageProperties>
</file>

<file path=customXml/item2.xml><?xml version="1.0" encoding="utf-8"?>
<templateProperties xmlns="urn:microsoft.template.properties">
  <_Version/>
  <_LCID/>
</templateProperties>
</file>

<file path=customXml/item3.xml><?xml version="1.0" encoding="utf-8"?>
<tns:customPropertyEditors xmlns:tns="http://schemas.microsoft.com/office/2006/customDocumentInformationPanel">
  <tns:showOnOpen/>
  <tns:defaultPropertyEditorNamespace/>
</tns:customPropertyEdito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229087-0CE3-49F2-8F52-E7138F37D32E}">
  <ds:schemaRefs>
    <ds:schemaRef ds:uri="urn:microsoft.template.properties"/>
  </ds:schemaRefs>
</ds:datastoreItem>
</file>

<file path=customXml/itemProps3.xml><?xml version="1.0" encoding="utf-8"?>
<ds:datastoreItem xmlns:ds="http://schemas.openxmlformats.org/officeDocument/2006/customXml" ds:itemID="{83B41FA1-A166-4203-827F-22BD32762337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EquityReport.Dotx</Template>
  <TotalTime>3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Пояснительная записка </vt:lpstr>
      <vt:lpstr/>
      <vt:lpstr>    Heading 2</vt:lpstr>
      <vt:lpstr>        Heading 3</vt:lpstr>
    </vt:vector>
  </TitlesOfParts>
  <Company>МБОУ «Охтеурская ОСШ»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>Тренажер по биологии «Генетический код»</dc:subject>
  <dc:creator>Баженов Алексей Анатольевич</dc:creator>
  <cp:keywords/>
  <dc:description/>
  <cp:lastModifiedBy>Баженов</cp:lastModifiedBy>
  <cp:revision>2</cp:revision>
  <dcterms:created xsi:type="dcterms:W3CDTF">2011-07-03T16:25:00Z</dcterms:created>
  <dcterms:modified xsi:type="dcterms:W3CDTF">2011-07-03T16:25:00Z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1049</vt:i4>
  </property>
  <property fmtid="{D5CDD505-2E9C-101B-9397-08002B2CF9AE}" pid="3" name="_Version">
    <vt:lpwstr>0809</vt:lpwstr>
  </property>
</Properties>
</file>